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C5" w:rsidRPr="00E614C5" w:rsidRDefault="003958D4" w:rsidP="00E614C5">
      <w:pPr>
        <w:ind w:right="-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9pt;width:39.35pt;height:44.35pt;z-index:251660288" wrapcoords="-415 0 -415 21234 21600 21234 21600 0 -415 0">
            <v:imagedata r:id="rId4" o:title=""/>
            <w10:wrap type="through"/>
          </v:shape>
          <o:OLEObject Type="Embed" ProgID="PBrush" ShapeID="_x0000_s1026" DrawAspect="Content" ObjectID="_1539617900" r:id="rId5"/>
        </w:pict>
      </w:r>
    </w:p>
    <w:p w:rsidR="00E614C5" w:rsidRPr="00E614C5" w:rsidRDefault="00E614C5" w:rsidP="00E614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614C5" w:rsidRPr="00E614C5" w:rsidRDefault="00E614C5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Pr="00E614C5">
        <w:rPr>
          <w:rFonts w:ascii="Times New Roman" w:hAnsi="Times New Roman" w:cs="Times New Roman"/>
          <w:b/>
          <w:sz w:val="28"/>
          <w:szCs w:val="28"/>
        </w:rPr>
        <w:t xml:space="preserve">ТЕНГИНСКОГО СЕЛЬСКОГО ПОСЕЛЕНИЯ УСТЬ-ЛАБИНСКОГО  РАЙОНА </w:t>
      </w:r>
    </w:p>
    <w:p w:rsidR="00E614C5" w:rsidRPr="00E614C5" w:rsidRDefault="00E614C5" w:rsidP="00E614C5">
      <w:pPr>
        <w:pStyle w:val="a5"/>
        <w:rPr>
          <w:b/>
          <w:bCs/>
          <w:sz w:val="32"/>
          <w:szCs w:val="32"/>
        </w:rPr>
      </w:pPr>
      <w:r w:rsidRPr="00E614C5">
        <w:rPr>
          <w:b/>
          <w:bCs/>
          <w:sz w:val="32"/>
          <w:szCs w:val="32"/>
        </w:rPr>
        <w:t>ПОСТАНОВЛЕНИЕ</w:t>
      </w:r>
    </w:p>
    <w:p w:rsidR="00E614C5" w:rsidRPr="00E614C5" w:rsidRDefault="00E614C5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C5" w:rsidRPr="00E614C5" w:rsidRDefault="00E614C5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от </w:t>
      </w:r>
      <w:r w:rsidR="00A26799">
        <w:rPr>
          <w:rFonts w:ascii="Times New Roman" w:hAnsi="Times New Roman" w:cs="Times New Roman"/>
          <w:sz w:val="28"/>
          <w:szCs w:val="28"/>
        </w:rPr>
        <w:t>29.06.</w:t>
      </w:r>
      <w:r w:rsidRPr="00E614C5">
        <w:rPr>
          <w:rFonts w:ascii="Times New Roman" w:hAnsi="Times New Roman" w:cs="Times New Roman"/>
          <w:sz w:val="28"/>
          <w:szCs w:val="28"/>
        </w:rPr>
        <w:t>2016 год</w:t>
      </w:r>
      <w:r w:rsidRPr="00E614C5">
        <w:rPr>
          <w:rFonts w:ascii="Times New Roman" w:hAnsi="Times New Roman" w:cs="Times New Roman"/>
          <w:sz w:val="28"/>
          <w:szCs w:val="28"/>
        </w:rPr>
        <w:tab/>
      </w:r>
      <w:r w:rsidRPr="00E614C5">
        <w:rPr>
          <w:rFonts w:ascii="Times New Roman" w:hAnsi="Times New Roman" w:cs="Times New Roman"/>
          <w:sz w:val="28"/>
          <w:szCs w:val="28"/>
        </w:rPr>
        <w:tab/>
      </w:r>
      <w:r w:rsidRPr="00E614C5">
        <w:rPr>
          <w:rFonts w:ascii="Times New Roman" w:hAnsi="Times New Roman" w:cs="Times New Roman"/>
          <w:sz w:val="28"/>
          <w:szCs w:val="28"/>
        </w:rPr>
        <w:tab/>
      </w:r>
      <w:r w:rsidRPr="00E614C5">
        <w:rPr>
          <w:rFonts w:ascii="Times New Roman" w:hAnsi="Times New Roman" w:cs="Times New Roman"/>
          <w:sz w:val="28"/>
          <w:szCs w:val="28"/>
        </w:rPr>
        <w:tab/>
      </w:r>
      <w:r w:rsidRPr="00E614C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 </w:t>
      </w:r>
      <w:r w:rsidR="00A26799">
        <w:rPr>
          <w:rFonts w:ascii="Times New Roman" w:hAnsi="Times New Roman" w:cs="Times New Roman"/>
          <w:sz w:val="28"/>
          <w:szCs w:val="28"/>
        </w:rPr>
        <w:t>112</w:t>
      </w:r>
    </w:p>
    <w:p w:rsidR="00E614C5" w:rsidRPr="00E614C5" w:rsidRDefault="00E614C5" w:rsidP="00E614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1B52" w:rsidRDefault="00E614C5" w:rsidP="00E614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614C5">
        <w:rPr>
          <w:rFonts w:ascii="Times New Roman" w:hAnsi="Times New Roman" w:cs="Times New Roman"/>
        </w:rPr>
        <w:t>станица Тенгинская</w:t>
      </w:r>
    </w:p>
    <w:p w:rsidR="00E614C5" w:rsidRPr="00E614C5" w:rsidRDefault="00E614C5" w:rsidP="00E614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E614C5">
        <w:rPr>
          <w:rFonts w:ascii="Times New Roman" w:hAnsi="Times New Roman" w:cs="Times New Roman"/>
          <w:b/>
          <w:sz w:val="28"/>
          <w:szCs w:val="28"/>
        </w:rPr>
        <w:t xml:space="preserve">Положения о порядке </w:t>
      </w:r>
      <w:r w:rsidRPr="00E614C5">
        <w:rPr>
          <w:rFonts w:ascii="Times New Roman" w:hAnsi="Times New Roman" w:cs="Times New Roman"/>
          <w:b/>
          <w:sz w:val="28"/>
          <w:szCs w:val="28"/>
        </w:rPr>
        <w:t xml:space="preserve">мониторинга восприятия уровня коррупции и методики мониторинга коррупциогенных рисков в администрации </w:t>
      </w:r>
      <w:r w:rsidR="00E614C5">
        <w:rPr>
          <w:rFonts w:ascii="Times New Roman" w:hAnsi="Times New Roman" w:cs="Times New Roman"/>
          <w:b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</w:t>
      </w: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4C5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25 декабря 2008 года № 273-ФЗ «О противодействии коррупции», Закона Краснодарского края от 23 июля 2009 года № 1798-КЗ «О противодействии коррупции», постановления главы администрации (губернатора) Краснодарского края от 30 июля 2009 года № 656 «О мониторинге восприятия уровня коррупции в исполнительных органах государственной власти Краснодарского края», устава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и в целях противодействия коррупции</w:t>
      </w:r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и должности муниципальной службы в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</w:t>
      </w:r>
      <w:proofErr w:type="spellStart"/>
      <w:proofErr w:type="gramStart"/>
      <w:r w:rsidRPr="00E614C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E614C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614C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614C5">
        <w:rPr>
          <w:rFonts w:ascii="Times New Roman" w:hAnsi="Times New Roman" w:cs="Times New Roman"/>
          <w:sz w:val="28"/>
          <w:szCs w:val="28"/>
        </w:rPr>
        <w:t>П</w:t>
      </w:r>
      <w:r w:rsidRPr="00E614C5">
        <w:rPr>
          <w:rFonts w:ascii="Times New Roman" w:hAnsi="Times New Roman" w:cs="Times New Roman"/>
          <w:sz w:val="28"/>
          <w:szCs w:val="28"/>
        </w:rPr>
        <w:t xml:space="preserve">оложение о порядке мониторинга восприятия уровня коррупции в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согласно приложению № 1.</w:t>
      </w:r>
    </w:p>
    <w:p w:rsidR="00E614C5" w:rsidRPr="00E614C5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2. Утвердить методику </w:t>
      </w:r>
      <w:r w:rsidR="00E614C5" w:rsidRPr="00E614C5">
        <w:rPr>
          <w:rFonts w:ascii="Times New Roman" w:hAnsi="Times New Roman" w:cs="Times New Roman"/>
          <w:sz w:val="28"/>
          <w:szCs w:val="28"/>
        </w:rPr>
        <w:t xml:space="preserve">мониторинга коррупционных рисков в администрации  Тенгинского сельского поселения Усть-Лабинского района </w:t>
      </w:r>
    </w:p>
    <w:p w:rsidR="00C31B52" w:rsidRPr="00E614C5" w:rsidRDefault="00E614C5" w:rsidP="009B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для определения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B52" w:rsidRPr="00E614C5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31B52" w:rsidRPr="00E614C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C31B52" w:rsidRPr="00E614C5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3. Определить телефонами «горячей линии» по вопросам о фактах коррупции телефон общего отдела 8(86135) </w:t>
      </w:r>
      <w:r w:rsidR="00E614C5">
        <w:rPr>
          <w:rFonts w:ascii="Times New Roman" w:hAnsi="Times New Roman" w:cs="Times New Roman"/>
          <w:sz w:val="28"/>
          <w:szCs w:val="28"/>
        </w:rPr>
        <w:t>56-4-94</w:t>
      </w:r>
      <w:r w:rsidRPr="00E614C5">
        <w:rPr>
          <w:rFonts w:ascii="Times New Roman" w:hAnsi="Times New Roman" w:cs="Times New Roman"/>
          <w:sz w:val="28"/>
          <w:szCs w:val="28"/>
        </w:rPr>
        <w:t>.</w:t>
      </w:r>
    </w:p>
    <w:p w:rsidR="00C31B52" w:rsidRPr="00E614C5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4. Общему отделу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r w:rsidR="00E614C5">
        <w:rPr>
          <w:rFonts w:ascii="Times New Roman" w:hAnsi="Times New Roman" w:cs="Times New Roman"/>
          <w:sz w:val="28"/>
          <w:szCs w:val="28"/>
        </w:rPr>
        <w:t>Потяженко</w:t>
      </w:r>
      <w:r w:rsidRPr="00E614C5">
        <w:rPr>
          <w:rFonts w:ascii="Times New Roman" w:hAnsi="Times New Roman" w:cs="Times New Roman"/>
          <w:sz w:val="28"/>
          <w:szCs w:val="28"/>
        </w:rPr>
        <w:t>):</w:t>
      </w:r>
    </w:p>
    <w:p w:rsidR="00C31B52" w:rsidRPr="00E614C5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1) в установленном порядке принять меры по выполнению мероприятий по проведению мониторинга восприятия уровня коррупции в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31B52" w:rsidRPr="00E614C5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2) обнародовать </w:t>
      </w:r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и разместить на официальном </w:t>
      </w:r>
      <w:proofErr w:type="gramStart"/>
      <w:r w:rsidRPr="00E614C5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proofErr w:type="gramEnd"/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в информационно-телекоммуникационной сети «Интернет».</w:t>
      </w:r>
    </w:p>
    <w:p w:rsidR="009B366A" w:rsidRPr="009B366A" w:rsidRDefault="00C31B52" w:rsidP="009B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9B366A">
        <w:rPr>
          <w:rFonts w:ascii="Times New Roman" w:hAnsi="Times New Roman" w:cs="Times New Roman"/>
          <w:color w:val="000000"/>
          <w:sz w:val="28"/>
          <w:szCs w:val="28"/>
        </w:rPr>
        <w:t>Постановление администрации Тенгинского сельского поселения Усть-Лабинского района от 27.05.2016 года № 100 «</w:t>
      </w:r>
      <w:r w:rsidR="009B366A" w:rsidRPr="009B366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9B366A" w:rsidRPr="009B366A">
        <w:rPr>
          <w:rFonts w:ascii="Times New Roman" w:hAnsi="Times New Roman" w:cs="Times New Roman"/>
          <w:sz w:val="28"/>
          <w:szCs w:val="28"/>
        </w:rPr>
        <w:lastRenderedPageBreak/>
        <w:t>Положения о порядке мониторинга восприятия уровня коррупции и методики мониторинга коррупциогенных рисков в администрации Тенгинского сельского поселения Усть-Лабинского района</w:t>
      </w:r>
      <w:r w:rsidR="009B366A">
        <w:rPr>
          <w:rFonts w:ascii="Times New Roman" w:hAnsi="Times New Roman" w:cs="Times New Roman"/>
          <w:sz w:val="28"/>
          <w:szCs w:val="28"/>
        </w:rPr>
        <w:t>» считать утратившим сил.</w:t>
      </w:r>
    </w:p>
    <w:p w:rsidR="00C31B52" w:rsidRPr="00E614C5" w:rsidRDefault="009B366A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proofErr w:type="gramStart"/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постановления возложить на главу </w:t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Усть-Лабинского района </w:t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>А.Г.Епишева</w:t>
      </w:r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31B52" w:rsidRPr="00E614C5" w:rsidRDefault="009B366A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. Постановление вступает в силу со дня его обнародования и распространяется на </w:t>
      </w:r>
      <w:proofErr w:type="gramStart"/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>правоотношения</w:t>
      </w:r>
      <w:proofErr w:type="gramEnd"/>
      <w:r w:rsidR="00C31B52"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возникшие с 01 января 2016 года.</w:t>
      </w: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</w:t>
      </w: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14C5">
        <w:rPr>
          <w:rFonts w:ascii="Times New Roman" w:hAnsi="Times New Roman" w:cs="Times New Roman"/>
          <w:color w:val="000000"/>
          <w:sz w:val="28"/>
          <w:szCs w:val="28"/>
        </w:rPr>
        <w:t>поселения Усть-Лабинского района</w:t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614C5">
        <w:rPr>
          <w:rFonts w:ascii="Times New Roman" w:hAnsi="Times New Roman" w:cs="Times New Roman"/>
          <w:color w:val="000000"/>
          <w:sz w:val="28"/>
          <w:szCs w:val="28"/>
        </w:rPr>
        <w:tab/>
        <w:t>А.Г.Епишев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9B366A">
      <w:pPr>
        <w:tabs>
          <w:tab w:val="left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66A" w:rsidRDefault="009B366A" w:rsidP="009B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4C5" w:rsidRDefault="00E614C5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1B52" w:rsidRPr="00E614C5" w:rsidRDefault="00C31B52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31B52" w:rsidRPr="00E614C5" w:rsidRDefault="00E614C5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B52" w:rsidRPr="00E614C5" w:rsidRDefault="00C31B52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C31B52" w:rsidRPr="00E614C5" w:rsidRDefault="00A26799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29.06.2016 года № 112</w:t>
      </w:r>
    </w:p>
    <w:p w:rsidR="00C31B52" w:rsidRPr="00E614C5" w:rsidRDefault="00C31B52" w:rsidP="00E614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 xml:space="preserve">о порядке мониторинга восприятия уровня коррупции </w:t>
      </w: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 xml:space="preserve">в администрации </w:t>
      </w:r>
      <w:r w:rsidR="00E614C5">
        <w:rPr>
          <w:rFonts w:ascii="Times New Roman" w:hAnsi="Times New Roman" w:cs="Times New Roman"/>
          <w:b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31B52" w:rsidRPr="00E614C5" w:rsidRDefault="00C31B52" w:rsidP="00E614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мониторинга – наблюдения, анализа динамики изменения восприятия уровня коррупции в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со стороны общества и бизнеса (далее - восприятие уровня коррупции).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2. Мониторинг восприятия уровня коррупции проводится в целях: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1) оценки восприятия уровня коррупции;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2) оценки результативности и эффективности мер и программ по противодействию коррупции;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3) выработки предложений по мероприятиям, направленных на снижение уровня коррупции в </w:t>
      </w:r>
      <w:r w:rsidR="00E614C5">
        <w:rPr>
          <w:rFonts w:ascii="Times New Roman" w:hAnsi="Times New Roman" w:cs="Times New Roman"/>
          <w:sz w:val="28"/>
          <w:szCs w:val="28"/>
        </w:rPr>
        <w:t>Тенгинском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сельском поселении Усть-Лабинского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4) для корректировки Перечня должностей муниципальной службы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замещение которых связано с коррупционными рисками.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3. Общий отдел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ежеквартально не позднее 5 числа месяца, следующего </w:t>
      </w:r>
      <w:proofErr w:type="gramStart"/>
      <w:r w:rsidRPr="00E614C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4C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, представляет главе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информацию: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1) о количестве рассмотренных жалоб (заявлений, обращений) граждан и организаций по фактам коррупции с указанием должностного лица, в отношении которого подана жалоба, о поступивших жалобах и обращениях граждан по телефону «горячей линии» и направлении их для принятия решений в контролирующие и правоохранительные органы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2) о результатах мониторинга восприятия уровня коррупции в администрацию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C31B52" w:rsidRPr="00E614C5" w:rsidRDefault="00E614C5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</w:t>
      </w:r>
      <w:r w:rsidR="00E614C5">
        <w:rPr>
          <w:rFonts w:ascii="Times New Roman" w:hAnsi="Times New Roman" w:cs="Times New Roman"/>
          <w:sz w:val="28"/>
          <w:szCs w:val="28"/>
        </w:rPr>
        <w:t xml:space="preserve">                         Н.Ф.Потяженко</w:t>
      </w:r>
    </w:p>
    <w:p w:rsidR="00C31B52" w:rsidRPr="00E614C5" w:rsidRDefault="00C31B52" w:rsidP="00E614C5">
      <w:pPr>
        <w:tabs>
          <w:tab w:val="left" w:pos="45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tabs>
          <w:tab w:val="left" w:pos="4572"/>
        </w:tabs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1B52" w:rsidRPr="00E614C5" w:rsidRDefault="00C31B52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C31B52" w:rsidRPr="00E614C5" w:rsidRDefault="00E614C5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31B52" w:rsidRPr="00E614C5" w:rsidRDefault="00C31B52" w:rsidP="00E614C5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Усть-Лабинского района</w:t>
      </w:r>
    </w:p>
    <w:p w:rsidR="00A26799" w:rsidRPr="00E614C5" w:rsidRDefault="00A26799" w:rsidP="00A26799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29.06.2016 года № 112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 xml:space="preserve">мониторинга коррупционных рисков в администрации  </w:t>
      </w:r>
    </w:p>
    <w:p w:rsidR="00C31B52" w:rsidRPr="00E614C5" w:rsidRDefault="00E614C5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Усть-Лабинского района </w:t>
      </w:r>
    </w:p>
    <w:p w:rsidR="00C31B52" w:rsidRPr="00E614C5" w:rsidRDefault="00C31B52" w:rsidP="00E614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4C5">
        <w:rPr>
          <w:rFonts w:ascii="Times New Roman" w:hAnsi="Times New Roman" w:cs="Times New Roman"/>
          <w:b/>
          <w:sz w:val="28"/>
          <w:szCs w:val="28"/>
        </w:rPr>
        <w:t>для определения перечня должностей, в наибольшей степени подверженных риску коррупции</w:t>
      </w: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1. Настоящая Методика мониторинга коррупционных рисков в структурных подразделениях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– мониторинг коррупционных рисков) определяет систему наблюдения и анализа коррупционных рисков в сферах определения сфер муниципального управления и перечня должностей, в наибольшей степени подверженных риску коррупции (далее – </w:t>
      </w:r>
      <w:proofErr w:type="spellStart"/>
      <w:r w:rsidRPr="00E614C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E614C5">
        <w:rPr>
          <w:rFonts w:ascii="Times New Roman" w:hAnsi="Times New Roman" w:cs="Times New Roman"/>
          <w:sz w:val="28"/>
          <w:szCs w:val="28"/>
        </w:rPr>
        <w:t xml:space="preserve"> должности).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2. Мониторинг коррупционных рисков проводится на </w:t>
      </w:r>
      <w:proofErr w:type="gramStart"/>
      <w:r w:rsidRPr="00E614C5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 данных, полученных в результате: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1) независимой антикоррупционной экспертизы проектов нормативных правовых актов структурных подразделений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2) независимой антикоррупционной экспертизы нормативных правовых актов структурных подразделений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3) общественной экспертизы социально-значимых решений структурных </w:t>
      </w:r>
      <w:proofErr w:type="gramStart"/>
      <w:r w:rsidRPr="00E614C5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E614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4) экспертизы жалоб и обращений граждан по телефону «горячей линии»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на наличие сведений о фактах коррупции;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5) мониторинга восприятия уровня коррупции в структурных подразделениях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6) статистического наблюдения за уровнем регистрируемых коррупционных правонарушений;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3. В результате анализа данных, указанных в пункте 2 настоящей Методики общий отдел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– общий отдел) ежеквартально составляет отчет о проведении мониторинга коррупционных рисков в структурных подразделениях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(далее – отчет).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4. Отчет должен содержать: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lastRenderedPageBreak/>
        <w:t xml:space="preserve">1) информацию о структурных подразделениях администрации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района, в наибольшей степени подверженных риску коррупции;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2) информацию о перечне должностей, в наибольшей степени подверженных риску коррупции;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3) предложения о ликвидации (нейтрализации) коррупционных рисков.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 xml:space="preserve">5. Отчет подлежит направлению главе </w:t>
      </w:r>
      <w:r w:rsidR="00E614C5">
        <w:rPr>
          <w:rFonts w:ascii="Times New Roman" w:hAnsi="Times New Roman" w:cs="Times New Roman"/>
          <w:sz w:val="28"/>
          <w:szCs w:val="28"/>
        </w:rPr>
        <w:t>Тенгинского</w:t>
      </w:r>
      <w:r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района.</w:t>
      </w: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:rsidR="00C31B52" w:rsidRPr="00E614C5" w:rsidRDefault="00C31B52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4C5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C31B52" w:rsidRPr="00E614C5" w:rsidRDefault="00E614C5" w:rsidP="00E614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Тенгинского</w:t>
      </w:r>
      <w:r w:rsidR="00C31B52" w:rsidRPr="00E614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22B2" w:rsidRDefault="00C31B52" w:rsidP="00E614C5">
      <w:pPr>
        <w:spacing w:after="0" w:line="240" w:lineRule="auto"/>
      </w:pPr>
      <w:r w:rsidRPr="00E614C5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</w:t>
      </w:r>
      <w:r w:rsidR="00E614C5">
        <w:rPr>
          <w:rFonts w:ascii="Times New Roman" w:hAnsi="Times New Roman" w:cs="Times New Roman"/>
          <w:sz w:val="28"/>
          <w:szCs w:val="28"/>
        </w:rPr>
        <w:t>Н.Ф.Потяженко</w:t>
      </w:r>
      <w:r w:rsidR="00E614C5" w:rsidRPr="00E614C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D22B2" w:rsidSect="00DD0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C31B52"/>
    <w:rsid w:val="00124BC0"/>
    <w:rsid w:val="002A1F20"/>
    <w:rsid w:val="002A34B7"/>
    <w:rsid w:val="003958D4"/>
    <w:rsid w:val="007D22B2"/>
    <w:rsid w:val="009B366A"/>
    <w:rsid w:val="00A26799"/>
    <w:rsid w:val="00BE73FB"/>
    <w:rsid w:val="00C31B52"/>
    <w:rsid w:val="00DD069E"/>
    <w:rsid w:val="00E61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B5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E614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1097</Words>
  <Characters>6259</Characters>
  <Application>Microsoft Office Word</Application>
  <DocSecurity>0</DocSecurity>
  <Lines>52</Lines>
  <Paragraphs>14</Paragraphs>
  <ScaleCrop>false</ScaleCrop>
  <Company>Home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2016-06-14T12:42:00Z</dcterms:created>
  <dcterms:modified xsi:type="dcterms:W3CDTF">2016-11-02T15:51:00Z</dcterms:modified>
</cp:coreProperties>
</file>